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DFCA5" w14:textId="585CF950" w:rsidR="00CA1CFE" w:rsidRDefault="001D4803">
      <w:pPr>
        <w:pStyle w:val="Heading1"/>
        <w:spacing w:after="60"/>
      </w:pPr>
      <w:r>
        <w:fldChar w:fldCharType="begin"/>
      </w:r>
      <w:r>
        <w:instrText xml:space="preserve"> MACROBUTTON MTEditEquationSection2 </w:instrText>
      </w:r>
      <w:r w:rsidRPr="001D4803">
        <w:rPr>
          <w:rStyle w:val="MTEquationSection"/>
        </w:rPr>
        <w:instrText>Equation Chapter 1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\r 1 \h \* MERGEFORMAT </w:instrText>
      </w:r>
      <w:r>
        <w:fldChar w:fldCharType="end"/>
      </w:r>
      <w:r>
        <w:fldChar w:fldCharType="end"/>
      </w:r>
    </w:p>
    <w:p w14:paraId="1971EA6F" w14:textId="77777777" w:rsidR="00CA1CFE" w:rsidRDefault="00CA1CFE">
      <w:pPr>
        <w:pStyle w:val="Heading1"/>
        <w:spacing w:after="60"/>
      </w:pPr>
    </w:p>
    <w:p w14:paraId="423B6969" w14:textId="77777777" w:rsidR="00CA1CFE" w:rsidRDefault="00CA1CFE">
      <w:pPr>
        <w:pStyle w:val="Heading1"/>
        <w:spacing w:after="60"/>
      </w:pPr>
    </w:p>
    <w:p w14:paraId="7C47B51E" w14:textId="77777777" w:rsidR="00CA1CFE" w:rsidRPr="00963BB9" w:rsidRDefault="00C22113" w:rsidP="00963BB9">
      <w:pPr>
        <w:pStyle w:val="Heading1"/>
      </w:pPr>
      <w:r w:rsidRPr="00963BB9">
        <w:t>TITLE (ARIAL 14 pt. BOLD)</w:t>
      </w:r>
    </w:p>
    <w:p w14:paraId="65FC395B" w14:textId="77777777" w:rsidR="00CA1CFE" w:rsidRPr="00963BB9" w:rsidRDefault="00C22113" w:rsidP="00963BB9">
      <w:pPr>
        <w:pStyle w:val="Heading1"/>
      </w:pPr>
      <w:r w:rsidRPr="00963BB9">
        <w:t>Maximum of two lines</w:t>
      </w:r>
    </w:p>
    <w:p w14:paraId="183142D6" w14:textId="77777777" w:rsidR="00CA1CFE" w:rsidRDefault="00CA1CFE">
      <w:pPr>
        <w:jc w:val="both"/>
        <w:rPr>
          <w:b/>
        </w:rPr>
      </w:pPr>
    </w:p>
    <w:p w14:paraId="34DDB900" w14:textId="77777777" w:rsidR="00CA1CFE" w:rsidRDefault="00C22113" w:rsidP="00963BB9">
      <w:pPr>
        <w:spacing w:after="0"/>
        <w:jc w:val="center"/>
      </w:pPr>
      <w:r>
        <w:t>Author</w:t>
      </w:r>
      <w:r w:rsidR="00EF0601">
        <w:t>s</w:t>
      </w:r>
      <w:r>
        <w:t xml:space="preserve"> #1</w:t>
      </w:r>
      <w:r w:rsidR="00EF0601">
        <w:t xml:space="preserve"> and #2</w:t>
      </w:r>
      <w:r>
        <w:t xml:space="preserve"> (Arial 11 pt.</w:t>
      </w:r>
      <w:r w:rsidR="00EF0601">
        <w:t>; consolidate author affiliations when possible</w:t>
      </w:r>
      <w:r>
        <w:t xml:space="preserve">) </w:t>
      </w:r>
    </w:p>
    <w:p w14:paraId="390F03C0" w14:textId="665182F4" w:rsidR="00CA1CFE" w:rsidRDefault="00C22113" w:rsidP="00963BB9">
      <w:pPr>
        <w:spacing w:after="0"/>
        <w:jc w:val="center"/>
      </w:pPr>
      <w:r>
        <w:t>Company, University or Affiliation for Author</w:t>
      </w:r>
      <w:r w:rsidR="00707403">
        <w:t>s</w:t>
      </w:r>
      <w:r>
        <w:t xml:space="preserve"> # 1</w:t>
      </w:r>
      <w:r w:rsidR="00707403">
        <w:t xml:space="preserve"> and #2</w:t>
      </w:r>
      <w:r>
        <w:t xml:space="preserve"> (Arial 11 pt.)</w:t>
      </w:r>
    </w:p>
    <w:p w14:paraId="454FB6DD" w14:textId="77777777" w:rsidR="00CA1CFE" w:rsidRDefault="00C22113" w:rsidP="00963BB9">
      <w:pPr>
        <w:spacing w:after="0"/>
        <w:jc w:val="center"/>
      </w:pPr>
      <w:r>
        <w:t>City, Country (Arial 11 pt.)</w:t>
      </w:r>
    </w:p>
    <w:p w14:paraId="1E271FCB" w14:textId="77777777" w:rsidR="00CA1CFE" w:rsidRDefault="00CA1CFE" w:rsidP="00963BB9">
      <w:pPr>
        <w:spacing w:after="0"/>
        <w:jc w:val="center"/>
      </w:pPr>
      <w:r>
        <w:t>e-mail</w:t>
      </w:r>
      <w:r w:rsidR="00C22113">
        <w:t xml:space="preserve"> address</w:t>
      </w:r>
      <w:r w:rsidR="00EF0601">
        <w:t>(es)</w:t>
      </w:r>
      <w:r w:rsidR="00C22113">
        <w:t xml:space="preserve"> (Arial 11 pt.)</w:t>
      </w:r>
    </w:p>
    <w:p w14:paraId="5DFB6A9D" w14:textId="77777777" w:rsidR="00CA1CFE" w:rsidRDefault="00CA1CFE">
      <w:pPr>
        <w:jc w:val="center"/>
      </w:pPr>
    </w:p>
    <w:p w14:paraId="1135E7E6" w14:textId="77777777" w:rsidR="00C22113" w:rsidRDefault="00C22113" w:rsidP="00963BB9">
      <w:pPr>
        <w:spacing w:after="0"/>
        <w:jc w:val="center"/>
      </w:pPr>
      <w:r>
        <w:t>Author #</w:t>
      </w:r>
      <w:r w:rsidR="00EF0601">
        <w:t>3</w:t>
      </w:r>
      <w:r>
        <w:t xml:space="preserve"> (Arial 11 pt.) </w:t>
      </w:r>
    </w:p>
    <w:p w14:paraId="5C0E1461" w14:textId="19419103" w:rsidR="00C22113" w:rsidRDefault="00C22113" w:rsidP="00963BB9">
      <w:pPr>
        <w:spacing w:after="0"/>
        <w:jc w:val="center"/>
      </w:pPr>
      <w:r>
        <w:t>Company, University or Affiliation for Author # 2 (Arial 11 pt.)</w:t>
      </w:r>
    </w:p>
    <w:p w14:paraId="2112A790" w14:textId="77777777" w:rsidR="00C22113" w:rsidRDefault="00C22113" w:rsidP="00963BB9">
      <w:pPr>
        <w:spacing w:after="0"/>
        <w:jc w:val="center"/>
      </w:pPr>
      <w:r>
        <w:t>City, Country (Arial 11 pt.)</w:t>
      </w:r>
    </w:p>
    <w:p w14:paraId="63B3054B" w14:textId="77777777" w:rsidR="00C22113" w:rsidRDefault="00C22113" w:rsidP="00963BB9">
      <w:pPr>
        <w:spacing w:after="0"/>
        <w:jc w:val="center"/>
      </w:pPr>
      <w:r>
        <w:t>e-mail address (Arial 11 pt.)</w:t>
      </w:r>
    </w:p>
    <w:p w14:paraId="65DF011C" w14:textId="77777777" w:rsidR="00CA1CFE" w:rsidRDefault="00CA1CFE">
      <w:pPr>
        <w:jc w:val="both"/>
        <w:rPr>
          <w:b/>
        </w:rPr>
      </w:pPr>
    </w:p>
    <w:p w14:paraId="373A7A78" w14:textId="77777777" w:rsidR="00C22113" w:rsidRDefault="00C22113">
      <w:pPr>
        <w:jc w:val="both"/>
        <w:rPr>
          <w:b/>
        </w:rPr>
      </w:pPr>
    </w:p>
    <w:p w14:paraId="59792BA1" w14:textId="77777777" w:rsidR="00CA1CFE" w:rsidRDefault="00CA1CFE">
      <w:pPr>
        <w:jc w:val="both"/>
        <w:rPr>
          <w:b/>
        </w:rPr>
      </w:pPr>
      <w:r>
        <w:rPr>
          <w:b/>
        </w:rPr>
        <w:t>ABSTRACT</w:t>
      </w:r>
      <w:r w:rsidR="00C22113">
        <w:rPr>
          <w:b/>
        </w:rPr>
        <w:t xml:space="preserve"> (Arial 11 pt., all caps)</w:t>
      </w:r>
    </w:p>
    <w:p w14:paraId="624722D1" w14:textId="77777777" w:rsidR="009B2529" w:rsidRDefault="00963BB9" w:rsidP="009B2529">
      <w:pPr>
        <w:numPr>
          <w:ilvl w:val="0"/>
          <w:numId w:val="36"/>
        </w:numPr>
      </w:pPr>
      <w:r>
        <w:t>Normal Style</w:t>
      </w:r>
      <w:r w:rsidR="00EF0601">
        <w:t xml:space="preserve">, Arial 11pt., single space, justified, no indents.  </w:t>
      </w:r>
    </w:p>
    <w:p w14:paraId="16EFC655" w14:textId="77777777" w:rsidR="009B2529" w:rsidRDefault="00EF0601" w:rsidP="009B2529">
      <w:pPr>
        <w:numPr>
          <w:ilvl w:val="0"/>
          <w:numId w:val="36"/>
        </w:numPr>
      </w:pPr>
      <w:proofErr w:type="gramStart"/>
      <w:r>
        <w:t>Ma</w:t>
      </w:r>
      <w:r w:rsidR="00B11639" w:rsidRPr="00B11639">
        <w:t>ximum</w:t>
      </w:r>
      <w:proofErr w:type="gramEnd"/>
      <w:r w:rsidR="00B11639" w:rsidRPr="00B11639">
        <w:t xml:space="preserve"> abstract length is</w:t>
      </w:r>
      <w:r>
        <w:t xml:space="preserve"> 2</w:t>
      </w:r>
      <w:r w:rsidR="00707403">
        <w:t>5</w:t>
      </w:r>
      <w:r>
        <w:t>0</w:t>
      </w:r>
      <w:r w:rsidR="00B11639" w:rsidRPr="00B11639">
        <w:t xml:space="preserve"> words.</w:t>
      </w:r>
      <w:r w:rsidR="00963BB9">
        <w:t xml:space="preserve"> </w:t>
      </w:r>
    </w:p>
    <w:p w14:paraId="188B97C2" w14:textId="5E0F95B9" w:rsidR="00AB4A95" w:rsidRDefault="00AB4A95" w:rsidP="009B2529">
      <w:pPr>
        <w:numPr>
          <w:ilvl w:val="0"/>
          <w:numId w:val="36"/>
        </w:numPr>
        <w:rPr>
          <w:rFonts w:cs="Arial"/>
          <w:szCs w:val="22"/>
        </w:rPr>
      </w:pPr>
      <w:r>
        <w:rPr>
          <w:rFonts w:cs="Arial"/>
          <w:szCs w:val="22"/>
        </w:rPr>
        <w:t>Leave 2 blank lines after abstract.</w:t>
      </w:r>
    </w:p>
    <w:p w14:paraId="3E499FE7" w14:textId="77777777" w:rsidR="00AB4A95" w:rsidRDefault="00AB4A95">
      <w:pPr>
        <w:jc w:val="both"/>
        <w:rPr>
          <w:rFonts w:cs="Arial"/>
          <w:szCs w:val="22"/>
        </w:rPr>
      </w:pPr>
    </w:p>
    <w:p w14:paraId="29884420" w14:textId="77777777" w:rsidR="00144EB8" w:rsidRDefault="00144EB8">
      <w:pPr>
        <w:jc w:val="both"/>
        <w:rPr>
          <w:rFonts w:cs="Arial"/>
          <w:szCs w:val="22"/>
        </w:rPr>
      </w:pPr>
    </w:p>
    <w:p w14:paraId="6BAA45FB" w14:textId="77777777" w:rsidR="00B11639" w:rsidRPr="00B11639" w:rsidRDefault="00B11639" w:rsidP="00963BB9">
      <w:pPr>
        <w:pStyle w:val="Heading2"/>
        <w:rPr>
          <w:rFonts w:cs="Arial"/>
          <w:szCs w:val="22"/>
        </w:rPr>
      </w:pPr>
      <w:r w:rsidRPr="00963BB9">
        <w:t>GENERAL</w:t>
      </w:r>
      <w:r>
        <w:t xml:space="preserve"> TEXT (Arial 11 pt., all caps)</w:t>
      </w:r>
    </w:p>
    <w:p w14:paraId="7E4B9D86" w14:textId="109FB052" w:rsidR="00EF0601" w:rsidRDefault="00EF0601" w:rsidP="009B2529">
      <w:pPr>
        <w:numPr>
          <w:ilvl w:val="0"/>
          <w:numId w:val="35"/>
        </w:numPr>
      </w:pPr>
      <w:r>
        <w:t>Normal Style</w:t>
      </w:r>
      <w:r w:rsidR="004B2E45">
        <w:t xml:space="preserve"> =</w:t>
      </w:r>
      <w:r>
        <w:t xml:space="preserve"> Arial 1</w:t>
      </w:r>
      <w:r w:rsidR="009B2529">
        <w:t>0</w:t>
      </w:r>
      <w:r>
        <w:t>pt., single space, justified, no indents.</w:t>
      </w:r>
    </w:p>
    <w:p w14:paraId="35E71AE3" w14:textId="241670C9" w:rsidR="00B11639" w:rsidRDefault="00B11639" w:rsidP="009B2529">
      <w:pPr>
        <w:numPr>
          <w:ilvl w:val="0"/>
          <w:numId w:val="35"/>
        </w:numPr>
      </w:pPr>
      <w:proofErr w:type="gramStart"/>
      <w:r>
        <w:t>Maximum</w:t>
      </w:r>
      <w:proofErr w:type="gramEnd"/>
      <w:r>
        <w:t xml:space="preserve"> length is 1</w:t>
      </w:r>
      <w:r w:rsidR="00107F14">
        <w:t>2</w:t>
      </w:r>
      <w:r>
        <w:t xml:space="preserve"> pages. No exceptions</w:t>
      </w:r>
      <w:r w:rsidR="004B2E45">
        <w:t>.</w:t>
      </w:r>
    </w:p>
    <w:p w14:paraId="7DFF3E05" w14:textId="67C3595C" w:rsidR="00C22113" w:rsidRDefault="00C22113" w:rsidP="009B2529">
      <w:pPr>
        <w:numPr>
          <w:ilvl w:val="0"/>
          <w:numId w:val="35"/>
        </w:numPr>
      </w:pPr>
      <w:r>
        <w:t xml:space="preserve">Paper margins are 1 inch (25.4 mm) all around on 8.5” by </w:t>
      </w:r>
      <w:r w:rsidR="009B2529">
        <w:t>11” (</w:t>
      </w:r>
      <w:r w:rsidR="00EF0601">
        <w:t xml:space="preserve">215.9mm x 279.4mm) </w:t>
      </w:r>
      <w:r>
        <w:t>paper.</w:t>
      </w:r>
    </w:p>
    <w:p w14:paraId="43FB3190" w14:textId="77777777" w:rsidR="00B11639" w:rsidRDefault="00B11639" w:rsidP="009B2529">
      <w:pPr>
        <w:numPr>
          <w:ilvl w:val="0"/>
          <w:numId w:val="35"/>
        </w:numPr>
      </w:pPr>
      <w:r>
        <w:t xml:space="preserve">Use 6 pt. spacing </w:t>
      </w:r>
      <w:r w:rsidR="00AB4A95">
        <w:t>after</w:t>
      </w:r>
      <w:r>
        <w:t xml:space="preserve"> paragraphs in the same section as shown in these lines.</w:t>
      </w:r>
    </w:p>
    <w:p w14:paraId="16A942F2" w14:textId="77777777" w:rsidR="00AB4A95" w:rsidRDefault="00AB4A95" w:rsidP="009B2529">
      <w:pPr>
        <w:numPr>
          <w:ilvl w:val="0"/>
          <w:numId w:val="35"/>
        </w:numPr>
      </w:pPr>
      <w:r>
        <w:t>Leave one full line between main headings.</w:t>
      </w:r>
    </w:p>
    <w:p w14:paraId="767A0B63" w14:textId="77777777" w:rsidR="00B11639" w:rsidRDefault="00B11639" w:rsidP="009B2529">
      <w:pPr>
        <w:numPr>
          <w:ilvl w:val="0"/>
          <w:numId w:val="35"/>
        </w:numPr>
        <w:rPr>
          <w:rFonts w:cs="Arial"/>
          <w:szCs w:val="22"/>
        </w:rPr>
      </w:pPr>
      <w:r>
        <w:rPr>
          <w:rFonts w:cs="Arial"/>
          <w:szCs w:val="22"/>
        </w:rPr>
        <w:t>Text will be</w:t>
      </w:r>
      <w:r w:rsidR="00AB4A95">
        <w:rPr>
          <w:rFonts w:cs="Arial"/>
          <w:szCs w:val="22"/>
        </w:rPr>
        <w:t xml:space="preserve"> reduced for final production so please follow these instructions carefully. </w:t>
      </w:r>
    </w:p>
    <w:p w14:paraId="5FE5725E" w14:textId="50AB07AE" w:rsidR="00C574AB" w:rsidRPr="00B11639" w:rsidRDefault="00C574AB" w:rsidP="009B2529">
      <w:pPr>
        <w:numPr>
          <w:ilvl w:val="0"/>
          <w:numId w:val="35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Dio </w:t>
      </w:r>
      <w:proofErr w:type="gramStart"/>
      <w:r>
        <w:rPr>
          <w:rFonts w:cs="Arial"/>
          <w:szCs w:val="22"/>
        </w:rPr>
        <w:t>not embed</w:t>
      </w:r>
      <w:proofErr w:type="gramEnd"/>
      <w:r>
        <w:rPr>
          <w:rFonts w:cs="Arial"/>
          <w:szCs w:val="22"/>
        </w:rPr>
        <w:t xml:space="preserve"> any fonts; use only Ar</w:t>
      </w:r>
      <w:r w:rsidR="0056179A">
        <w:rPr>
          <w:rFonts w:cs="Arial"/>
          <w:szCs w:val="22"/>
        </w:rPr>
        <w:t>ial.</w:t>
      </w:r>
    </w:p>
    <w:p w14:paraId="4313CE20" w14:textId="77777777" w:rsidR="00CA1CFE" w:rsidRDefault="00CA1CFE">
      <w:pPr>
        <w:jc w:val="both"/>
      </w:pPr>
    </w:p>
    <w:p w14:paraId="69D77086" w14:textId="77777777" w:rsidR="00B11639" w:rsidRDefault="00B11639" w:rsidP="00EF0601">
      <w:pPr>
        <w:pStyle w:val="Heading2"/>
      </w:pPr>
      <w:r>
        <w:t>FIGURES (Arial 11 pt., all caps)</w:t>
      </w:r>
    </w:p>
    <w:p w14:paraId="0904A8CA" w14:textId="77777777" w:rsidR="00B11639" w:rsidRDefault="004B2E45" w:rsidP="0086192F">
      <w:pPr>
        <w:numPr>
          <w:ilvl w:val="0"/>
          <w:numId w:val="34"/>
        </w:numPr>
      </w:pPr>
      <w:r>
        <w:t xml:space="preserve">Style Captions. Capitalize only first word and center caption below the figure.  Leave one blank line above and below figures. </w:t>
      </w:r>
      <w:r w:rsidR="00B11639">
        <w:t>Use “Figure X” when referring to a figure in the text.</w:t>
      </w:r>
      <w:r w:rsidR="00EF0601">
        <w:t xml:space="preserve"> </w:t>
      </w:r>
    </w:p>
    <w:p w14:paraId="3566DF52" w14:textId="112DCF69" w:rsidR="00AB4A95" w:rsidRDefault="00AB4A95" w:rsidP="00AB4A95">
      <w:pPr>
        <w:pStyle w:val="BodyText3"/>
        <w:numPr>
          <w:ilvl w:val="0"/>
          <w:numId w:val="34"/>
        </w:numPr>
      </w:pPr>
      <w:r>
        <w:t>Use large, clear figures. Lettering must be 9 pt. or larger in final figure size</w:t>
      </w:r>
      <w:r w:rsidR="00144EB8">
        <w:t xml:space="preserve">, and all lines clearly visible (see example </w:t>
      </w:r>
      <w:r w:rsidR="006257DB">
        <w:t>below</w:t>
      </w:r>
      <w:r w:rsidR="00144EB8">
        <w:t>)</w:t>
      </w:r>
      <w:r>
        <w:t>.</w:t>
      </w:r>
      <w:r w:rsidR="004B2E45">
        <w:t xml:space="preserve"> Graphs must have legends clearly readable and most elements in </w:t>
      </w:r>
      <w:r w:rsidR="0056179A">
        <w:t>black;</w:t>
      </w:r>
      <w:r w:rsidR="004B2E45">
        <w:t xml:space="preserve"> use colors only when needed to differentiate data.</w:t>
      </w:r>
    </w:p>
    <w:p w14:paraId="0CE93A2B" w14:textId="77777777" w:rsidR="00840797" w:rsidRDefault="006257DB" w:rsidP="00AB4A95">
      <w:pPr>
        <w:pStyle w:val="BodyText3"/>
        <w:numPr>
          <w:ilvl w:val="0"/>
          <w:numId w:val="34"/>
        </w:numPr>
      </w:pPr>
      <w:r>
        <w:t>All figures must be in metric or dual (metric and English) units</w:t>
      </w:r>
      <w:r w:rsidR="004B2E45">
        <w:t>.</w:t>
      </w:r>
    </w:p>
    <w:p w14:paraId="6A3DB25A" w14:textId="70623136" w:rsidR="00CD65F7" w:rsidRDefault="00CD65F7" w:rsidP="000F2108">
      <w:pPr>
        <w:numPr>
          <w:ilvl w:val="0"/>
          <w:numId w:val="34"/>
        </w:numPr>
      </w:pPr>
      <w:r>
        <w:rPr>
          <w:rFonts w:cs="Arial"/>
          <w:szCs w:val="22"/>
        </w:rPr>
        <w:lastRenderedPageBreak/>
        <w:t xml:space="preserve">Make sure any abbreviations used are described in the </w:t>
      </w:r>
      <w:proofErr w:type="gramStart"/>
      <w:r>
        <w:rPr>
          <w:rFonts w:cs="Arial"/>
          <w:szCs w:val="22"/>
        </w:rPr>
        <w:t xml:space="preserve">text </w:t>
      </w:r>
      <w:r>
        <w:rPr>
          <w:rFonts w:cs="Arial"/>
          <w:szCs w:val="22"/>
        </w:rPr>
        <w:t>.</w:t>
      </w:r>
      <w:proofErr w:type="gramEnd"/>
      <w:r>
        <w:rPr>
          <w:rFonts w:cs="Arial"/>
          <w:szCs w:val="22"/>
        </w:rPr>
        <w:t xml:space="preserve">  Do not define variables or similar in the figure caption</w:t>
      </w:r>
      <w:r w:rsidR="000F2108">
        <w:rPr>
          <w:rFonts w:cs="Arial"/>
          <w:szCs w:val="22"/>
        </w:rPr>
        <w:t>.</w:t>
      </w:r>
      <w:r>
        <w:t xml:space="preserve"> </w:t>
      </w:r>
    </w:p>
    <w:p w14:paraId="70147DD4" w14:textId="47FA5939" w:rsidR="00AB4A95" w:rsidRDefault="00AB4A95" w:rsidP="000F2108">
      <w:pPr>
        <w:numPr>
          <w:ilvl w:val="0"/>
          <w:numId w:val="34"/>
        </w:numPr>
      </w:pPr>
      <w:r>
        <w:t xml:space="preserve">All figures must be inserted in </w:t>
      </w:r>
      <w:r w:rsidR="004B2E45">
        <w:t xml:space="preserve">table format, with no borders. </w:t>
      </w:r>
      <w:r w:rsidR="00840797">
        <w:t xml:space="preserve">Borders are </w:t>
      </w:r>
      <w:proofErr w:type="gramStart"/>
      <w:r w:rsidR="00840797">
        <w:t>show</w:t>
      </w:r>
      <w:proofErr w:type="gramEnd"/>
      <w:r w:rsidR="00840797">
        <w:t xml:space="preserve"> in illustrative figure</w:t>
      </w:r>
      <w:r w:rsidR="00A0365F">
        <w:t xml:space="preserve"> for guidance. This will help in final production as “Move with text” option should NOT be used.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4596"/>
      </w:tblGrid>
      <w:tr w:rsidR="00354208" w14:paraId="3F22A3A7" w14:textId="77777777" w:rsidTr="00840797">
        <w:tc>
          <w:tcPr>
            <w:tcW w:w="5238" w:type="dxa"/>
            <w:shd w:val="clear" w:color="auto" w:fill="auto"/>
            <w:vAlign w:val="center"/>
          </w:tcPr>
          <w:p w14:paraId="5D2C3051" w14:textId="77777777" w:rsidR="00354208" w:rsidRDefault="00565A64" w:rsidP="00B6276F">
            <w:pPr>
              <w:pStyle w:val="BodyText3"/>
              <w:jc w:val="center"/>
            </w:pPr>
            <w:r>
              <w:object w:dxaOrig="5841" w:dyaOrig="4371" w14:anchorId="20FF81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.25pt;height:192.75pt" o:ole="">
                  <v:imagedata r:id="rId8" o:title=""/>
                </v:shape>
                <o:OLEObject Type="Embed" ProgID="Visio.Drawing.15" ShapeID="_x0000_i1025" DrawAspect="Content" ObjectID="_1801144249" r:id="rId9"/>
              </w:object>
            </w:r>
          </w:p>
        </w:tc>
        <w:tc>
          <w:tcPr>
            <w:tcW w:w="4596" w:type="dxa"/>
            <w:shd w:val="clear" w:color="auto" w:fill="auto"/>
          </w:tcPr>
          <w:p w14:paraId="03466879" w14:textId="77777777" w:rsidR="00354208" w:rsidRDefault="00565A64" w:rsidP="00AB4A95">
            <w:pPr>
              <w:pStyle w:val="BodyText3"/>
            </w:pPr>
            <w:r>
              <w:object w:dxaOrig="4651" w:dyaOrig="4691" w14:anchorId="05147B9B">
                <v:shape id="_x0000_i1026" type="#_x0000_t75" style="width:209.35pt;height:211.65pt" o:ole="">
                  <v:imagedata r:id="rId10" o:title=""/>
                </v:shape>
                <o:OLEObject Type="Embed" ProgID="Visio.Drawing.15" ShapeID="_x0000_i1026" DrawAspect="Content" ObjectID="_1801144250" r:id="rId11"/>
              </w:object>
            </w:r>
          </w:p>
        </w:tc>
      </w:tr>
      <w:tr w:rsidR="00354208" w14:paraId="28867FE5" w14:textId="77777777" w:rsidTr="00840797">
        <w:tc>
          <w:tcPr>
            <w:tcW w:w="5238" w:type="dxa"/>
            <w:shd w:val="clear" w:color="auto" w:fill="auto"/>
          </w:tcPr>
          <w:p w14:paraId="2EED1244" w14:textId="77777777" w:rsidR="00354208" w:rsidRDefault="00565A64" w:rsidP="00B6276F">
            <w:pPr>
              <w:pStyle w:val="Caption"/>
              <w:numPr>
                <w:ilvl w:val="0"/>
                <w:numId w:val="27"/>
              </w:numPr>
            </w:pPr>
            <w:r>
              <w:t>Connection tested</w:t>
            </w:r>
          </w:p>
        </w:tc>
        <w:tc>
          <w:tcPr>
            <w:tcW w:w="4596" w:type="dxa"/>
            <w:shd w:val="clear" w:color="auto" w:fill="auto"/>
          </w:tcPr>
          <w:p w14:paraId="57E287F4" w14:textId="77777777" w:rsidR="00354208" w:rsidRDefault="00565A64" w:rsidP="00B6276F">
            <w:pPr>
              <w:pStyle w:val="Caption"/>
              <w:numPr>
                <w:ilvl w:val="0"/>
                <w:numId w:val="27"/>
              </w:numPr>
            </w:pPr>
            <w:r>
              <w:t>Moment-rotation curve</w:t>
            </w:r>
          </w:p>
        </w:tc>
      </w:tr>
      <w:tr w:rsidR="004B2E45" w14:paraId="5A231840" w14:textId="77777777" w:rsidTr="00840797">
        <w:tc>
          <w:tcPr>
            <w:tcW w:w="9834" w:type="dxa"/>
            <w:gridSpan w:val="2"/>
            <w:shd w:val="clear" w:color="auto" w:fill="auto"/>
          </w:tcPr>
          <w:p w14:paraId="4AE54F61" w14:textId="2F0E1269" w:rsidR="004B2E45" w:rsidRDefault="004B2E45" w:rsidP="00B6276F">
            <w:pPr>
              <w:pStyle w:val="Caption"/>
            </w:pPr>
            <w:r>
              <w:t xml:space="preserve">Figure </w:t>
            </w:r>
            <w:fldSimple w:instr=" SEQ Figure \* ARABIC ">
              <w:r w:rsidR="001D4803">
                <w:rPr>
                  <w:noProof/>
                </w:rPr>
                <w:t>1</w:t>
              </w:r>
            </w:fldSimple>
            <w:r>
              <w:t xml:space="preserve">- </w:t>
            </w:r>
            <w:r w:rsidRPr="006E2118">
              <w:t>Figure title</w:t>
            </w:r>
            <w:r>
              <w:t xml:space="preserve"> (all lettering and dimensions in figures at least 9pt. Arial)</w:t>
            </w:r>
          </w:p>
        </w:tc>
      </w:tr>
    </w:tbl>
    <w:p w14:paraId="0F662B31" w14:textId="77777777" w:rsidR="006257DB" w:rsidRPr="006257DB" w:rsidRDefault="006257DB" w:rsidP="00AB3362">
      <w:pPr>
        <w:rPr>
          <w:rFonts w:cs="Arial"/>
          <w:b/>
          <w:szCs w:val="22"/>
        </w:rPr>
      </w:pPr>
    </w:p>
    <w:p w14:paraId="5D93A568" w14:textId="77777777" w:rsidR="00AB4A95" w:rsidRDefault="00AB4A95" w:rsidP="004B2E45">
      <w:pPr>
        <w:pStyle w:val="Heading2"/>
      </w:pPr>
      <w:r>
        <w:t>PHOTOS</w:t>
      </w:r>
    </w:p>
    <w:p w14:paraId="043D5FE0" w14:textId="7912C76D" w:rsidR="00AB4A95" w:rsidRDefault="00AB4A95" w:rsidP="00973EB9">
      <w:pPr>
        <w:numPr>
          <w:ilvl w:val="0"/>
          <w:numId w:val="37"/>
        </w:numPr>
        <w:jc w:val="both"/>
      </w:pPr>
      <w:r>
        <w:t>Photos should be treated as figures.</w:t>
      </w:r>
      <w:r w:rsidR="004B2E45">
        <w:t xml:space="preserve"> </w:t>
      </w:r>
      <w:r>
        <w:t xml:space="preserve">Photos should </w:t>
      </w:r>
      <w:r w:rsidR="00144EB8">
        <w:t xml:space="preserve">preferably </w:t>
      </w:r>
      <w:r>
        <w:t xml:space="preserve">be high contrast, </w:t>
      </w:r>
      <w:r w:rsidR="004B2E45">
        <w:t xml:space="preserve">at </w:t>
      </w:r>
      <w:r w:rsidR="00251901">
        <w:t>greater resolution than 400</w:t>
      </w:r>
      <w:r w:rsidR="004B2E45">
        <w:t>dpi.</w:t>
      </w:r>
      <w:r w:rsidR="00144EB8">
        <w:t xml:space="preserve">  </w:t>
      </w:r>
    </w:p>
    <w:p w14:paraId="4193C6BA" w14:textId="77777777" w:rsidR="00144EB8" w:rsidRDefault="00144EB8">
      <w:pPr>
        <w:jc w:val="both"/>
      </w:pPr>
    </w:p>
    <w:p w14:paraId="5D3BA9CE" w14:textId="77777777" w:rsidR="006257DB" w:rsidRDefault="006257DB" w:rsidP="004B2E45">
      <w:pPr>
        <w:pStyle w:val="Heading2"/>
      </w:pPr>
      <w:r w:rsidRPr="006257DB">
        <w:t>TABLES</w:t>
      </w:r>
    </w:p>
    <w:p w14:paraId="7B6BE637" w14:textId="77777777" w:rsidR="00C43D1C" w:rsidRDefault="006257DB" w:rsidP="0086192F">
      <w:pPr>
        <w:pStyle w:val="BodyText3"/>
        <w:numPr>
          <w:ilvl w:val="0"/>
          <w:numId w:val="33"/>
        </w:numPr>
        <w:rPr>
          <w:rFonts w:cs="Arial"/>
          <w:szCs w:val="22"/>
        </w:rPr>
      </w:pPr>
      <w:r w:rsidRPr="00C43D1C">
        <w:rPr>
          <w:rFonts w:cs="Arial"/>
          <w:szCs w:val="22"/>
        </w:rPr>
        <w:t xml:space="preserve">Use </w:t>
      </w:r>
      <w:r w:rsidR="00217049" w:rsidRPr="00C43D1C">
        <w:rPr>
          <w:rFonts w:cs="Arial"/>
          <w:szCs w:val="22"/>
        </w:rPr>
        <w:t xml:space="preserve">Caption style </w:t>
      </w:r>
      <w:r w:rsidR="0086192F" w:rsidRPr="00C43D1C">
        <w:rPr>
          <w:rFonts w:cs="Arial"/>
          <w:szCs w:val="22"/>
        </w:rPr>
        <w:t xml:space="preserve">and </w:t>
      </w:r>
      <w:r w:rsidR="00C43D1C">
        <w:rPr>
          <w:rFonts w:cs="Arial"/>
          <w:szCs w:val="22"/>
        </w:rPr>
        <w:t>c</w:t>
      </w:r>
      <w:r w:rsidRPr="00C43D1C">
        <w:rPr>
          <w:rFonts w:cs="Arial"/>
          <w:szCs w:val="22"/>
        </w:rPr>
        <w:t>apitalize only first word and center caption above the table.</w:t>
      </w:r>
    </w:p>
    <w:p w14:paraId="40E89B98" w14:textId="4EA33A96" w:rsidR="00487F18" w:rsidRPr="00C43D1C" w:rsidRDefault="00C43D1C" w:rsidP="00C43D1C">
      <w:pPr>
        <w:pStyle w:val="BodyText3"/>
        <w:numPr>
          <w:ilvl w:val="0"/>
          <w:numId w:val="33"/>
        </w:numPr>
        <w:rPr>
          <w:rFonts w:cs="Arial"/>
          <w:szCs w:val="22"/>
        </w:rPr>
      </w:pPr>
      <w:proofErr w:type="gramStart"/>
      <w:r w:rsidRPr="006257DB">
        <w:rPr>
          <w:rFonts w:cs="Arial"/>
          <w:szCs w:val="22"/>
        </w:rPr>
        <w:t>“</w:t>
      </w:r>
      <w:r>
        <w:rPr>
          <w:rFonts w:cs="Arial"/>
          <w:szCs w:val="22"/>
        </w:rPr>
        <w:t>Table</w:t>
      </w:r>
      <w:r w:rsidRPr="006257DB">
        <w:rPr>
          <w:rFonts w:cs="Arial"/>
          <w:szCs w:val="22"/>
        </w:rPr>
        <w:t xml:space="preserve"> X” when</w:t>
      </w:r>
      <w:proofErr w:type="gramEnd"/>
      <w:r w:rsidRPr="006257DB">
        <w:rPr>
          <w:rFonts w:cs="Arial"/>
          <w:szCs w:val="22"/>
        </w:rPr>
        <w:t xml:space="preserve"> referring to a figure in the text.</w:t>
      </w:r>
      <w:r w:rsidR="006257DB" w:rsidRPr="00C43D1C">
        <w:rPr>
          <w:rFonts w:cs="Arial"/>
          <w:szCs w:val="22"/>
        </w:rPr>
        <w:t xml:space="preserve"> </w:t>
      </w:r>
    </w:p>
    <w:p w14:paraId="4AA06DB5" w14:textId="26365A57" w:rsidR="00487F18" w:rsidRDefault="00167F4C" w:rsidP="0086192F">
      <w:pPr>
        <w:numPr>
          <w:ilvl w:val="0"/>
          <w:numId w:val="33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Make sure any abbreviation</w:t>
      </w:r>
      <w:r w:rsidR="0070541E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used </w:t>
      </w:r>
      <w:r w:rsidR="0070541E">
        <w:rPr>
          <w:rFonts w:cs="Arial"/>
          <w:szCs w:val="22"/>
        </w:rPr>
        <w:t>are</w:t>
      </w:r>
      <w:r>
        <w:rPr>
          <w:rFonts w:cs="Arial"/>
          <w:szCs w:val="22"/>
        </w:rPr>
        <w:t xml:space="preserve"> described in the text or in a Note section at the bottom of the table.</w:t>
      </w:r>
      <w:r w:rsidR="006257DB" w:rsidRPr="006257DB">
        <w:rPr>
          <w:rFonts w:cs="Arial"/>
          <w:szCs w:val="22"/>
        </w:rPr>
        <w:t xml:space="preserve"> </w:t>
      </w:r>
    </w:p>
    <w:p w14:paraId="5167BFD1" w14:textId="1B91FCEA" w:rsidR="006257DB" w:rsidRDefault="006257DB" w:rsidP="0086192F">
      <w:pPr>
        <w:numPr>
          <w:ilvl w:val="0"/>
          <w:numId w:val="33"/>
        </w:numPr>
        <w:jc w:val="both"/>
        <w:rPr>
          <w:rFonts w:cs="Arial"/>
          <w:szCs w:val="22"/>
        </w:rPr>
      </w:pPr>
      <w:r w:rsidRPr="006257DB">
        <w:rPr>
          <w:rFonts w:cs="Arial"/>
          <w:szCs w:val="22"/>
        </w:rPr>
        <w:t xml:space="preserve">Leave one blank line </w:t>
      </w:r>
      <w:r>
        <w:rPr>
          <w:rFonts w:cs="Arial"/>
          <w:szCs w:val="22"/>
        </w:rPr>
        <w:t xml:space="preserve">above and </w:t>
      </w:r>
      <w:r w:rsidRPr="006257DB">
        <w:rPr>
          <w:rFonts w:cs="Arial"/>
          <w:szCs w:val="22"/>
        </w:rPr>
        <w:t xml:space="preserve">below </w:t>
      </w:r>
      <w:r>
        <w:rPr>
          <w:rFonts w:cs="Arial"/>
          <w:szCs w:val="22"/>
        </w:rPr>
        <w:t>tables.</w:t>
      </w:r>
    </w:p>
    <w:p w14:paraId="14368F24" w14:textId="77777777" w:rsidR="006257DB" w:rsidRPr="006257DB" w:rsidRDefault="006257DB" w:rsidP="004B2E45"/>
    <w:p w14:paraId="0C1E263B" w14:textId="77777777" w:rsidR="00144EB8" w:rsidRPr="00144EB8" w:rsidRDefault="00144EB8" w:rsidP="004B2E45">
      <w:pPr>
        <w:pStyle w:val="Heading2"/>
      </w:pPr>
      <w:r w:rsidRPr="00144EB8">
        <w:t>EQUATIONS</w:t>
      </w:r>
    </w:p>
    <w:p w14:paraId="366FB317" w14:textId="76D486E0" w:rsidR="001D4803" w:rsidRDefault="00144EB8" w:rsidP="0086192F">
      <w:pPr>
        <w:numPr>
          <w:ilvl w:val="0"/>
          <w:numId w:val="32"/>
        </w:numPr>
        <w:jc w:val="both"/>
      </w:pPr>
      <w:r>
        <w:t xml:space="preserve">All equations should be prepared using </w:t>
      </w:r>
      <w:proofErr w:type="spellStart"/>
      <w:r>
        <w:t>Math</w:t>
      </w:r>
      <w:r w:rsidR="00963BB9">
        <w:t>Type</w:t>
      </w:r>
      <w:proofErr w:type="spellEnd"/>
      <w:r w:rsidR="001D4803">
        <w:t xml:space="preserve"> (www.wiris.com)</w:t>
      </w:r>
      <w:r w:rsidR="00963BB9">
        <w:t>,</w:t>
      </w:r>
      <w:r>
        <w:t xml:space="preserve"> or similar </w:t>
      </w:r>
      <w:r w:rsidR="00963BB9">
        <w:t xml:space="preserve">WORD-compatible </w:t>
      </w:r>
      <w:r>
        <w:t>software to avoid problems.</w:t>
      </w:r>
      <w:r w:rsidR="00047EB8">
        <w:t xml:space="preserve"> Embed any necessary fonts</w:t>
      </w:r>
      <w:r w:rsidR="001D4803">
        <w:t xml:space="preserve">. </w:t>
      </w:r>
    </w:p>
    <w:p w14:paraId="46D0B671" w14:textId="77777777" w:rsidR="00144EB8" w:rsidRDefault="00144EB8" w:rsidP="0086192F">
      <w:pPr>
        <w:numPr>
          <w:ilvl w:val="0"/>
          <w:numId w:val="32"/>
        </w:numPr>
        <w:jc w:val="both"/>
      </w:pPr>
      <w:r>
        <w:t xml:space="preserve">Number (left justified) and center all equations.  </w:t>
      </w:r>
    </w:p>
    <w:p w14:paraId="4FF3EDA2" w14:textId="77777777" w:rsidR="00144EB8" w:rsidRDefault="00144EB8" w:rsidP="0086192F">
      <w:pPr>
        <w:numPr>
          <w:ilvl w:val="0"/>
          <w:numId w:val="32"/>
        </w:numPr>
        <w:jc w:val="both"/>
      </w:pPr>
      <w:r>
        <w:t>If numerous equations are used, please add a Notation section at the end of the paper.</w:t>
      </w:r>
    </w:p>
    <w:p w14:paraId="53802AA6" w14:textId="77777777" w:rsidR="001D4803" w:rsidRDefault="001D4803" w:rsidP="0086192F">
      <w:pPr>
        <w:numPr>
          <w:ilvl w:val="0"/>
          <w:numId w:val="32"/>
        </w:numPr>
        <w:jc w:val="both"/>
      </w:pPr>
      <w:proofErr w:type="spellStart"/>
      <w:r>
        <w:t>MathType</w:t>
      </w:r>
      <w:proofErr w:type="spellEnd"/>
      <w:r>
        <w:t xml:space="preserve"> example: </w:t>
      </w:r>
    </w:p>
    <w:p w14:paraId="11145150" w14:textId="3D199594" w:rsidR="001D4803" w:rsidRDefault="001D4803" w:rsidP="001D4803">
      <w:pPr>
        <w:pStyle w:val="MTDisplayEquation"/>
      </w:pPr>
      <w:r>
        <w:lastRenderedPageBreak/>
        <w:tab/>
      </w:r>
      <w:r w:rsidRPr="001D4803">
        <w:rPr>
          <w:position w:val="-30"/>
        </w:rPr>
        <w:object w:dxaOrig="3100" w:dyaOrig="740" w14:anchorId="1C3F6834">
          <v:shape id="_x0000_i1068" type="#_x0000_t75" style="width:155pt;height:37pt" o:ole="">
            <v:imagedata r:id="rId12" o:title=""/>
          </v:shape>
          <o:OLEObject Type="Embed" ProgID="Equation.DSMT4" ShapeID="_x0000_i1068" DrawAspect="Content" ObjectID="_1801144251" r:id="rId13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>
          <w:rPr>
            <w:noProof/>
          </w:rPr>
          <w:instrText>1</w:instrText>
        </w:r>
      </w:fldSimple>
      <w:r>
        <w:instrText>)</w:instrText>
      </w:r>
      <w:r>
        <w:fldChar w:fldCharType="end"/>
      </w:r>
    </w:p>
    <w:p w14:paraId="5BF03EDC" w14:textId="77777777" w:rsidR="006257DB" w:rsidRDefault="006257DB">
      <w:pPr>
        <w:jc w:val="both"/>
        <w:rPr>
          <w:b/>
        </w:rPr>
      </w:pPr>
    </w:p>
    <w:p w14:paraId="2AA8640D" w14:textId="77777777" w:rsidR="00AB4A95" w:rsidRDefault="00AB4A95" w:rsidP="004B2E45">
      <w:pPr>
        <w:pStyle w:val="Heading2"/>
      </w:pPr>
      <w:r>
        <w:t>REFERENCES</w:t>
      </w:r>
    </w:p>
    <w:p w14:paraId="0B65420D" w14:textId="77777777" w:rsidR="00AB4A95" w:rsidRDefault="00AB4A95" w:rsidP="000F2108">
      <w:pPr>
        <w:numPr>
          <w:ilvl w:val="0"/>
          <w:numId w:val="38"/>
        </w:numPr>
        <w:jc w:val="both"/>
      </w:pPr>
      <w:r>
        <w:t>List all references in alphabetical order in a REFERENCES section at the end of the paper.</w:t>
      </w:r>
    </w:p>
    <w:p w14:paraId="6087E8DD" w14:textId="3480F39A" w:rsidR="006754BE" w:rsidRDefault="001D4803" w:rsidP="000F2108">
      <w:pPr>
        <w:numPr>
          <w:ilvl w:val="0"/>
          <w:numId w:val="38"/>
        </w:numPr>
      </w:pPr>
      <w:r>
        <w:t>Follow APA 7 style</w:t>
      </w:r>
      <w:r w:rsidR="006754BE">
        <w:t>; some examples are:</w:t>
      </w:r>
    </w:p>
    <w:p w14:paraId="2B20F311" w14:textId="77777777" w:rsidR="006754BE" w:rsidRDefault="006754BE" w:rsidP="006754BE">
      <w:pPr>
        <w:numPr>
          <w:ilvl w:val="0"/>
          <w:numId w:val="31"/>
        </w:numPr>
      </w:pPr>
      <w:r>
        <w:t xml:space="preserve">Achterberg, J. (1985). Imagery in healing. Shambhala Publications. </w:t>
      </w:r>
    </w:p>
    <w:p w14:paraId="2A19A706" w14:textId="77777777" w:rsidR="006754BE" w:rsidRDefault="006754BE" w:rsidP="006754BE">
      <w:pPr>
        <w:numPr>
          <w:ilvl w:val="0"/>
          <w:numId w:val="31"/>
        </w:numPr>
      </w:pPr>
      <w:r>
        <w:t xml:space="preserve">American Psychological Association. (2017). Stress in America: The state of our nation. https://www.apa.org/news/press/releases/stress/2017/state-nation.pdf </w:t>
      </w:r>
    </w:p>
    <w:p w14:paraId="081BAB95" w14:textId="35294E79" w:rsidR="006754BE" w:rsidRDefault="006754BE" w:rsidP="006754BE">
      <w:pPr>
        <w:numPr>
          <w:ilvl w:val="0"/>
          <w:numId w:val="31"/>
        </w:numPr>
      </w:pPr>
      <w:proofErr w:type="spellStart"/>
      <w:r>
        <w:t>Baider</w:t>
      </w:r>
      <w:proofErr w:type="spellEnd"/>
      <w:r>
        <w:t xml:space="preserve">, L., </w:t>
      </w:r>
      <w:proofErr w:type="spellStart"/>
      <w:r>
        <w:t>Uziely</w:t>
      </w:r>
      <w:proofErr w:type="spellEnd"/>
      <w:r>
        <w:t>, B., &amp; Kaplan De-Nour, A. (1994). Progressive muscle relaxation and guided imagery in cancer patients. General Hospital Psychiatry, 16(5), 340–347. https://doi.org/10.1016/0163-8343(94)90021-3</w:t>
      </w:r>
    </w:p>
    <w:p w14:paraId="5D110C0A" w14:textId="7944F364" w:rsidR="001D4803" w:rsidRDefault="006754BE" w:rsidP="000F2108">
      <w:pPr>
        <w:numPr>
          <w:ilvl w:val="0"/>
          <w:numId w:val="39"/>
        </w:numPr>
      </w:pPr>
      <w:r w:rsidRPr="006754BE">
        <w:t>More</w:t>
      </w:r>
      <w:r>
        <w:t xml:space="preserve"> information a</w:t>
      </w:r>
      <w:r w:rsidR="009C7623">
        <w:t>t</w:t>
      </w:r>
      <w:r w:rsidR="001D4803" w:rsidRPr="006754BE">
        <w:t xml:space="preserve">: </w:t>
      </w:r>
      <w:hyperlink r:id="rId14" w:history="1">
        <w:r w:rsidRPr="002B1458">
          <w:rPr>
            <w:rStyle w:val="Hyperlink"/>
          </w:rPr>
          <w:t>https://apastyle.apa.org/style-grammar-guidelines/references/examples</w:t>
        </w:r>
      </w:hyperlink>
      <w:r w:rsidR="001D4803" w:rsidRPr="006754BE">
        <w:t>)</w:t>
      </w:r>
      <w:r>
        <w:t>.</w:t>
      </w:r>
    </w:p>
    <w:p w14:paraId="4291FA70" w14:textId="77777777" w:rsidR="006754BE" w:rsidRDefault="006754BE" w:rsidP="006754BE"/>
    <w:p w14:paraId="0FFD626A" w14:textId="2EBC2CAA" w:rsidR="00144EB8" w:rsidRPr="00144EB8" w:rsidRDefault="006754BE">
      <w:pPr>
        <w:jc w:val="both"/>
        <w:rPr>
          <w:b/>
        </w:rPr>
      </w:pPr>
      <w:r>
        <w:rPr>
          <w:b/>
        </w:rPr>
        <w:t>S</w:t>
      </w:r>
      <w:r w:rsidR="00144EB8" w:rsidRPr="00144EB8">
        <w:rPr>
          <w:b/>
        </w:rPr>
        <w:t>UBMISSION</w:t>
      </w:r>
    </w:p>
    <w:p w14:paraId="06B54531" w14:textId="77777777" w:rsidR="00144EB8" w:rsidRDefault="00144EB8" w:rsidP="000601A0">
      <w:pPr>
        <w:numPr>
          <w:ilvl w:val="0"/>
          <w:numId w:val="30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All papers must be submitted </w:t>
      </w:r>
      <w:r w:rsidR="006257DB">
        <w:rPr>
          <w:rFonts w:cs="Arial"/>
          <w:szCs w:val="22"/>
        </w:rPr>
        <w:t xml:space="preserve">electronically in </w:t>
      </w:r>
      <w:r>
        <w:rPr>
          <w:rFonts w:cs="Arial"/>
          <w:szCs w:val="22"/>
        </w:rPr>
        <w:t>Word format</w:t>
      </w:r>
      <w:r w:rsidR="00963BB9">
        <w:rPr>
          <w:rFonts w:cs="Arial"/>
          <w:szCs w:val="22"/>
        </w:rPr>
        <w:t>.</w:t>
      </w:r>
    </w:p>
    <w:p w14:paraId="308EDD69" w14:textId="67EB6081" w:rsidR="00707403" w:rsidRPr="00707403" w:rsidRDefault="00707403" w:rsidP="000601A0">
      <w:pPr>
        <w:numPr>
          <w:ilvl w:val="0"/>
          <w:numId w:val="30"/>
        </w:numPr>
        <w:jc w:val="both"/>
        <w:rPr>
          <w:rFonts w:cs="Arial"/>
          <w:szCs w:val="22"/>
        </w:rPr>
      </w:pPr>
      <w:r w:rsidRPr="00707403">
        <w:rPr>
          <w:rFonts w:cs="Arial"/>
          <w:szCs w:val="22"/>
        </w:rPr>
        <w:t>The maximum size is 10MB; if submission needs to be larger</w:t>
      </w:r>
      <w:r w:rsidR="000601A0">
        <w:rPr>
          <w:rFonts w:cs="Arial"/>
          <w:szCs w:val="22"/>
        </w:rPr>
        <w:t>,</w:t>
      </w:r>
      <w:r w:rsidRPr="00707403">
        <w:rPr>
          <w:rFonts w:cs="Arial"/>
          <w:szCs w:val="22"/>
        </w:rPr>
        <w:t xml:space="preserve"> contact rleon@vt.edu </w:t>
      </w:r>
      <w:r w:rsidR="000601A0">
        <w:rPr>
          <w:rFonts w:cs="Arial"/>
          <w:szCs w:val="22"/>
        </w:rPr>
        <w:t>well at least 15 days before submission deadline.</w:t>
      </w:r>
    </w:p>
    <w:p w14:paraId="73D0DA69" w14:textId="2AC886A5" w:rsidR="00707403" w:rsidRPr="00707403" w:rsidRDefault="00707403" w:rsidP="000601A0">
      <w:pPr>
        <w:numPr>
          <w:ilvl w:val="0"/>
          <w:numId w:val="30"/>
        </w:numPr>
        <w:jc w:val="both"/>
        <w:rPr>
          <w:rFonts w:cs="Arial"/>
          <w:szCs w:val="22"/>
        </w:rPr>
      </w:pPr>
      <w:r w:rsidRPr="00707403">
        <w:rPr>
          <w:rFonts w:cs="Arial"/>
          <w:szCs w:val="22"/>
        </w:rPr>
        <w:t xml:space="preserve">Papers are due May 9, </w:t>
      </w:r>
      <w:proofErr w:type="gramStart"/>
      <w:r w:rsidRPr="00707403">
        <w:rPr>
          <w:rFonts w:cs="Arial"/>
          <w:szCs w:val="22"/>
        </w:rPr>
        <w:t>2025</w:t>
      </w:r>
      <w:proofErr w:type="gramEnd"/>
      <w:r w:rsidRPr="00707403">
        <w:rPr>
          <w:rFonts w:cs="Arial"/>
          <w:szCs w:val="22"/>
        </w:rPr>
        <w:t xml:space="preserve"> and are to be uploaded as a revised abstract at: https://app.oxfordabstracts.com/stages/76546/submitter </w:t>
      </w:r>
    </w:p>
    <w:p w14:paraId="0744B4E9" w14:textId="77777777" w:rsidR="00645435" w:rsidRDefault="00645435" w:rsidP="00144EB8">
      <w:pPr>
        <w:jc w:val="both"/>
        <w:rPr>
          <w:rFonts w:cs="Arial"/>
          <w:szCs w:val="22"/>
        </w:rPr>
      </w:pPr>
    </w:p>
    <w:p w14:paraId="71DCF4EE" w14:textId="77777777" w:rsidR="006257DB" w:rsidRPr="00645435" w:rsidRDefault="00645435" w:rsidP="00144EB8">
      <w:pPr>
        <w:jc w:val="both"/>
        <w:rPr>
          <w:rFonts w:cs="Arial"/>
          <w:b/>
          <w:szCs w:val="22"/>
        </w:rPr>
      </w:pPr>
      <w:r w:rsidRPr="00645435">
        <w:rPr>
          <w:rFonts w:cs="Arial"/>
          <w:b/>
          <w:szCs w:val="22"/>
        </w:rPr>
        <w:t xml:space="preserve">FURTHER INFORMATION </w:t>
      </w:r>
    </w:p>
    <w:p w14:paraId="44AD47B2" w14:textId="2FA100CD" w:rsidR="006257DB" w:rsidRDefault="00645435" w:rsidP="00144EB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Additional and updated information will be posted at the conference web site</w:t>
      </w:r>
      <w:r w:rsidR="000601A0">
        <w:rPr>
          <w:rFonts w:cs="Arial"/>
          <w:szCs w:val="22"/>
        </w:rPr>
        <w:t xml:space="preserve">: </w:t>
      </w:r>
      <w:hyperlink r:id="rId15" w:history="1">
        <w:r w:rsidR="001D4803" w:rsidRPr="001D4803">
          <w:rPr>
            <w:rStyle w:val="Hyperlink"/>
          </w:rPr>
          <w:t>https://ccx.cee.vt.edu/</w:t>
        </w:r>
      </w:hyperlink>
      <w:r w:rsidR="000601A0" w:rsidRPr="000601A0">
        <w:t xml:space="preserve"> </w:t>
      </w:r>
      <w:hyperlink r:id="rId16" w:history="1">
        <w:r w:rsidR="000601A0" w:rsidRPr="002B1458">
          <w:rPr>
            <w:rStyle w:val="Hyperlink"/>
            <w:rFonts w:cs="Arial"/>
            <w:szCs w:val="22"/>
          </w:rPr>
          <w:t>https://ccx.cee.vt.edu</w:t>
        </w:r>
      </w:hyperlink>
      <w:r w:rsidR="000601A0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 Please check this web site periodically for the latest information</w:t>
      </w:r>
      <w:r w:rsidR="000601A0">
        <w:rPr>
          <w:rFonts w:cs="Arial"/>
          <w:szCs w:val="22"/>
        </w:rPr>
        <w:t>.</w:t>
      </w:r>
    </w:p>
    <w:p w14:paraId="46A44D9B" w14:textId="77777777" w:rsidR="00645435" w:rsidRDefault="00645435" w:rsidP="00144EB8">
      <w:pPr>
        <w:jc w:val="both"/>
        <w:rPr>
          <w:rFonts w:cs="Arial"/>
          <w:szCs w:val="22"/>
        </w:rPr>
      </w:pPr>
    </w:p>
    <w:p w14:paraId="28421A43" w14:textId="77777777" w:rsidR="00144EB8" w:rsidRDefault="00144EB8">
      <w:pPr>
        <w:jc w:val="both"/>
      </w:pPr>
    </w:p>
    <w:sectPr w:rsidR="00144EB8" w:rsidSect="00C22113">
      <w:headerReference w:type="even" r:id="rId17"/>
      <w:headerReference w:type="default" r:id="rId1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94FE8" w14:textId="77777777" w:rsidR="00623484" w:rsidRDefault="00623484">
      <w:r>
        <w:separator/>
      </w:r>
    </w:p>
  </w:endnote>
  <w:endnote w:type="continuationSeparator" w:id="0">
    <w:p w14:paraId="12A8C1A0" w14:textId="77777777" w:rsidR="00623484" w:rsidRDefault="0062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82AE7" w14:textId="77777777" w:rsidR="00623484" w:rsidRDefault="00623484">
      <w:r>
        <w:separator/>
      </w:r>
    </w:p>
  </w:footnote>
  <w:footnote w:type="continuationSeparator" w:id="0">
    <w:p w14:paraId="5EE3A00F" w14:textId="77777777" w:rsidR="00623484" w:rsidRDefault="0062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FB080" w14:textId="77777777" w:rsidR="00CA1CFE" w:rsidRDefault="00CA1CF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5E82FABC" w14:textId="77777777" w:rsidR="00CA1CFE" w:rsidRDefault="00CA1CF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800B0" w14:textId="77777777" w:rsidR="00CA1CFE" w:rsidRDefault="00CA1CF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97FDA"/>
    <w:multiLevelType w:val="multilevel"/>
    <w:tmpl w:val="2AB60892"/>
    <w:lvl w:ilvl="0"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5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667C39"/>
    <w:multiLevelType w:val="hybridMultilevel"/>
    <w:tmpl w:val="BCBA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44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313C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C0174B"/>
    <w:multiLevelType w:val="multilevel"/>
    <w:tmpl w:val="2AB60892"/>
    <w:lvl w:ilvl="0"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5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1D649E"/>
    <w:multiLevelType w:val="hybridMultilevel"/>
    <w:tmpl w:val="CA10483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9C9A43D2">
      <w:numFmt w:val="bullet"/>
      <w:lvlText w:val="•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8373DC3"/>
    <w:multiLevelType w:val="singleLevel"/>
    <w:tmpl w:val="0EF64758"/>
    <w:lvl w:ilvl="0">
      <w:numFmt w:val="bullet"/>
      <w:lvlText w:val="►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8" w15:restartNumberingAfterBreak="0">
    <w:nsid w:val="1A143844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1AC7B89"/>
    <w:multiLevelType w:val="hybridMultilevel"/>
    <w:tmpl w:val="EE725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E3748"/>
    <w:multiLevelType w:val="singleLevel"/>
    <w:tmpl w:val="0EF64758"/>
    <w:lvl w:ilvl="0">
      <w:numFmt w:val="bullet"/>
      <w:lvlText w:val="►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11" w15:restartNumberingAfterBreak="0">
    <w:nsid w:val="2A2A47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CA2B33"/>
    <w:multiLevelType w:val="singleLevel"/>
    <w:tmpl w:val="1BFE4282"/>
    <w:lvl w:ilvl="0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 w15:restartNumberingAfterBreak="0">
    <w:nsid w:val="33F27B8E"/>
    <w:multiLevelType w:val="singleLevel"/>
    <w:tmpl w:val="0EF64758"/>
    <w:lvl w:ilvl="0">
      <w:numFmt w:val="bullet"/>
      <w:lvlText w:val="►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14" w15:restartNumberingAfterBreak="0">
    <w:nsid w:val="391B1105"/>
    <w:multiLevelType w:val="singleLevel"/>
    <w:tmpl w:val="0EF64758"/>
    <w:lvl w:ilvl="0">
      <w:numFmt w:val="bullet"/>
      <w:lvlText w:val="►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15" w15:restartNumberingAfterBreak="0">
    <w:nsid w:val="3F943FF9"/>
    <w:multiLevelType w:val="hybridMultilevel"/>
    <w:tmpl w:val="0278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B6BA8"/>
    <w:multiLevelType w:val="hybridMultilevel"/>
    <w:tmpl w:val="CE564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67474"/>
    <w:multiLevelType w:val="hybridMultilevel"/>
    <w:tmpl w:val="67FA4FA0"/>
    <w:lvl w:ilvl="0" w:tplc="E1C846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3333B"/>
    <w:multiLevelType w:val="singleLevel"/>
    <w:tmpl w:val="484A8CE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7A67F72"/>
    <w:multiLevelType w:val="hybridMultilevel"/>
    <w:tmpl w:val="0958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73035"/>
    <w:multiLevelType w:val="hybridMultilevel"/>
    <w:tmpl w:val="27C4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843FB"/>
    <w:multiLevelType w:val="multilevel"/>
    <w:tmpl w:val="2AB60892"/>
    <w:lvl w:ilvl="0"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5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3C21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6D7410F"/>
    <w:multiLevelType w:val="hybridMultilevel"/>
    <w:tmpl w:val="5666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B4A7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BB753D0"/>
    <w:multiLevelType w:val="hybridMultilevel"/>
    <w:tmpl w:val="9C9A5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821F3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D637844"/>
    <w:multiLevelType w:val="singleLevel"/>
    <w:tmpl w:val="0EF64758"/>
    <w:lvl w:ilvl="0">
      <w:numFmt w:val="bullet"/>
      <w:lvlText w:val="►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28" w15:restartNumberingAfterBreak="0">
    <w:nsid w:val="5E3B48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1E558A2"/>
    <w:multiLevelType w:val="hybridMultilevel"/>
    <w:tmpl w:val="29087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C6265"/>
    <w:multiLevelType w:val="hybridMultilevel"/>
    <w:tmpl w:val="142EAC36"/>
    <w:lvl w:ilvl="0" w:tplc="56AEAA24">
      <w:start w:val="1"/>
      <w:numFmt w:val="decimal"/>
      <w:pStyle w:val="Heading2"/>
      <w:lvlText w:val="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633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68C1BC0"/>
    <w:multiLevelType w:val="hybridMultilevel"/>
    <w:tmpl w:val="8EFE3B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AB0DD5"/>
    <w:multiLevelType w:val="singleLevel"/>
    <w:tmpl w:val="0EF64758"/>
    <w:lvl w:ilvl="0">
      <w:numFmt w:val="bullet"/>
      <w:lvlText w:val="►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34" w15:restartNumberingAfterBreak="0">
    <w:nsid w:val="791B4A48"/>
    <w:multiLevelType w:val="hybridMultilevel"/>
    <w:tmpl w:val="EB22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C38E9"/>
    <w:multiLevelType w:val="singleLevel"/>
    <w:tmpl w:val="1938D360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 w16cid:durableId="207284240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1377316149">
    <w:abstractNumId w:val="3"/>
  </w:num>
  <w:num w:numId="3" w16cid:durableId="122701912">
    <w:abstractNumId w:val="4"/>
  </w:num>
  <w:num w:numId="4" w16cid:durableId="375933205">
    <w:abstractNumId w:val="28"/>
  </w:num>
  <w:num w:numId="5" w16cid:durableId="1741903142">
    <w:abstractNumId w:val="11"/>
  </w:num>
  <w:num w:numId="6" w16cid:durableId="1739857846">
    <w:abstractNumId w:val="13"/>
  </w:num>
  <w:num w:numId="7" w16cid:durableId="1022710968">
    <w:abstractNumId w:val="14"/>
  </w:num>
  <w:num w:numId="8" w16cid:durableId="1794059003">
    <w:abstractNumId w:val="12"/>
  </w:num>
  <w:num w:numId="9" w16cid:durableId="63047890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0" w16cid:durableId="668947118">
    <w:abstractNumId w:val="1"/>
  </w:num>
  <w:num w:numId="11" w16cid:durableId="406848148">
    <w:abstractNumId w:val="5"/>
  </w:num>
  <w:num w:numId="12" w16cid:durableId="590941059">
    <w:abstractNumId w:val="21"/>
  </w:num>
  <w:num w:numId="13" w16cid:durableId="1581140043">
    <w:abstractNumId w:val="18"/>
  </w:num>
  <w:num w:numId="14" w16cid:durableId="416556786">
    <w:abstractNumId w:val="31"/>
  </w:num>
  <w:num w:numId="15" w16cid:durableId="1441562208">
    <w:abstractNumId w:val="26"/>
  </w:num>
  <w:num w:numId="16" w16cid:durableId="1802847034">
    <w:abstractNumId w:val="8"/>
  </w:num>
  <w:num w:numId="17" w16cid:durableId="1558053582">
    <w:abstractNumId w:val="24"/>
  </w:num>
  <w:num w:numId="18" w16cid:durableId="10280639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9" w16cid:durableId="6956191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0" w16cid:durableId="1645350382">
    <w:abstractNumId w:val="35"/>
  </w:num>
  <w:num w:numId="21" w16cid:durableId="529806910">
    <w:abstractNumId w:val="27"/>
  </w:num>
  <w:num w:numId="22" w16cid:durableId="641539146">
    <w:abstractNumId w:val="7"/>
  </w:num>
  <w:num w:numId="23" w16cid:durableId="41102774">
    <w:abstractNumId w:val="10"/>
  </w:num>
  <w:num w:numId="24" w16cid:durableId="1593120674">
    <w:abstractNumId w:val="33"/>
  </w:num>
  <w:num w:numId="25" w16cid:durableId="1573930673">
    <w:abstractNumId w:val="22"/>
  </w:num>
  <w:num w:numId="26" w16cid:durableId="1222331859">
    <w:abstractNumId w:val="30"/>
  </w:num>
  <w:num w:numId="27" w16cid:durableId="1678580453">
    <w:abstractNumId w:val="17"/>
  </w:num>
  <w:num w:numId="28" w16cid:durableId="775515658">
    <w:abstractNumId w:val="16"/>
  </w:num>
  <w:num w:numId="29" w16cid:durableId="887181397">
    <w:abstractNumId w:val="6"/>
  </w:num>
  <w:num w:numId="30" w16cid:durableId="430249953">
    <w:abstractNumId w:val="23"/>
  </w:num>
  <w:num w:numId="31" w16cid:durableId="184368238">
    <w:abstractNumId w:val="32"/>
  </w:num>
  <w:num w:numId="32" w16cid:durableId="419177116">
    <w:abstractNumId w:val="34"/>
  </w:num>
  <w:num w:numId="33" w16cid:durableId="347488093">
    <w:abstractNumId w:val="9"/>
  </w:num>
  <w:num w:numId="34" w16cid:durableId="535772085">
    <w:abstractNumId w:val="25"/>
  </w:num>
  <w:num w:numId="35" w16cid:durableId="677661155">
    <w:abstractNumId w:val="20"/>
  </w:num>
  <w:num w:numId="36" w16cid:durableId="127481480">
    <w:abstractNumId w:val="15"/>
  </w:num>
  <w:num w:numId="37" w16cid:durableId="1594821331">
    <w:abstractNumId w:val="29"/>
  </w:num>
  <w:num w:numId="38" w16cid:durableId="1386180348">
    <w:abstractNumId w:val="2"/>
  </w:num>
  <w:num w:numId="39" w16cid:durableId="14489364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113"/>
    <w:rsid w:val="00047EB8"/>
    <w:rsid w:val="000601A0"/>
    <w:rsid w:val="000F2108"/>
    <w:rsid w:val="00107F14"/>
    <w:rsid w:val="00144EB8"/>
    <w:rsid w:val="00167F4C"/>
    <w:rsid w:val="001D4803"/>
    <w:rsid w:val="00217049"/>
    <w:rsid w:val="00251901"/>
    <w:rsid w:val="00354208"/>
    <w:rsid w:val="00487F18"/>
    <w:rsid w:val="004B2E45"/>
    <w:rsid w:val="005278F8"/>
    <w:rsid w:val="0056179A"/>
    <w:rsid w:val="00565A64"/>
    <w:rsid w:val="00623484"/>
    <w:rsid w:val="006257DB"/>
    <w:rsid w:val="00645435"/>
    <w:rsid w:val="006754BE"/>
    <w:rsid w:val="0070541E"/>
    <w:rsid w:val="00707403"/>
    <w:rsid w:val="00840797"/>
    <w:rsid w:val="0086192F"/>
    <w:rsid w:val="00936E6E"/>
    <w:rsid w:val="00963BB9"/>
    <w:rsid w:val="00973EB9"/>
    <w:rsid w:val="009B2529"/>
    <w:rsid w:val="009C2B15"/>
    <w:rsid w:val="009C7623"/>
    <w:rsid w:val="00A0365F"/>
    <w:rsid w:val="00A22D89"/>
    <w:rsid w:val="00A96E81"/>
    <w:rsid w:val="00AB3362"/>
    <w:rsid w:val="00AB4A95"/>
    <w:rsid w:val="00AB58DA"/>
    <w:rsid w:val="00B11639"/>
    <w:rsid w:val="00B1210D"/>
    <w:rsid w:val="00B6276F"/>
    <w:rsid w:val="00B832BF"/>
    <w:rsid w:val="00C22113"/>
    <w:rsid w:val="00C36CE4"/>
    <w:rsid w:val="00C43D1C"/>
    <w:rsid w:val="00C574AB"/>
    <w:rsid w:val="00CA1CFE"/>
    <w:rsid w:val="00CD65F7"/>
    <w:rsid w:val="00D5006F"/>
    <w:rsid w:val="00E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839D6"/>
  <w14:defaultImageDpi w14:val="32767"/>
  <w15:chartTrackingRefBased/>
  <w15:docId w15:val="{95E72379-6E68-4F26-8A35-B4DAAA3E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B832BF"/>
    <w:pPr>
      <w:spacing w:after="120"/>
    </w:pPr>
    <w:rPr>
      <w:rFonts w:ascii="Arial" w:hAnsi="Arial"/>
    </w:rPr>
  </w:style>
  <w:style w:type="paragraph" w:styleId="Heading1">
    <w:name w:val="heading 1"/>
    <w:aliases w:val="Main"/>
    <w:basedOn w:val="Normal"/>
    <w:next w:val="Normal"/>
    <w:qFormat/>
    <w:rsid w:val="00963BB9"/>
    <w:pPr>
      <w:keepNext/>
      <w:jc w:val="center"/>
      <w:outlineLvl w:val="0"/>
    </w:pPr>
    <w:rPr>
      <w:b/>
      <w:caps/>
      <w:sz w:val="28"/>
    </w:rPr>
  </w:style>
  <w:style w:type="paragraph" w:styleId="Heading2">
    <w:name w:val="heading 2"/>
    <w:aliases w:val="Section"/>
    <w:basedOn w:val="Normal"/>
    <w:next w:val="Normal"/>
    <w:qFormat/>
    <w:rsid w:val="00963BB9"/>
    <w:pPr>
      <w:keepNext/>
      <w:numPr>
        <w:numId w:val="26"/>
      </w:numPr>
      <w:ind w:left="360"/>
      <w:outlineLvl w:val="1"/>
    </w:pPr>
    <w:rPr>
      <w:b/>
      <w:sz w:val="24"/>
    </w:rPr>
  </w:style>
  <w:style w:type="paragraph" w:styleId="Heading3">
    <w:name w:val="heading 3"/>
    <w:aliases w:val="Abstract Title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Caption">
    <w:name w:val="caption"/>
    <w:basedOn w:val="Normal"/>
    <w:next w:val="Normal"/>
    <w:qFormat/>
    <w:rsid w:val="00963BB9"/>
    <w:pPr>
      <w:jc w:val="center"/>
    </w:pPr>
    <w:rPr>
      <w:sz w:val="22"/>
    </w:rPr>
  </w:style>
  <w:style w:type="paragraph" w:styleId="BodyText">
    <w:name w:val="Body Text"/>
    <w:basedOn w:val="Normal"/>
    <w:pPr>
      <w:jc w:val="center"/>
    </w:pPr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6257DB"/>
    <w:rPr>
      <w:color w:val="0000FF"/>
      <w:u w:val="single"/>
    </w:rPr>
  </w:style>
  <w:style w:type="character" w:styleId="CommentReference">
    <w:name w:val="annotation reference"/>
    <w:rsid w:val="004B2E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2E45"/>
  </w:style>
  <w:style w:type="character" w:customStyle="1" w:styleId="CommentTextChar">
    <w:name w:val="Comment Text Char"/>
    <w:link w:val="CommentText"/>
    <w:rsid w:val="004B2E4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B2E45"/>
    <w:rPr>
      <w:b/>
      <w:bCs/>
    </w:rPr>
  </w:style>
  <w:style w:type="character" w:customStyle="1" w:styleId="CommentSubjectChar">
    <w:name w:val="Comment Subject Char"/>
    <w:link w:val="CommentSubject"/>
    <w:rsid w:val="004B2E45"/>
    <w:rPr>
      <w:rFonts w:ascii="Arial" w:hAnsi="Arial"/>
      <w:b/>
      <w:bCs/>
    </w:rPr>
  </w:style>
  <w:style w:type="table" w:styleId="TableGrid">
    <w:name w:val="Table Grid"/>
    <w:basedOn w:val="TableNormal"/>
    <w:rsid w:val="004B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47"/>
    <w:rsid w:val="000601A0"/>
    <w:rPr>
      <w:color w:val="605E5C"/>
      <w:shd w:val="clear" w:color="auto" w:fill="E1DFDD"/>
    </w:rPr>
  </w:style>
  <w:style w:type="character" w:customStyle="1" w:styleId="MTEquationSection">
    <w:name w:val="MTEquationSection"/>
    <w:rsid w:val="001D4803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1D4803"/>
    <w:pPr>
      <w:tabs>
        <w:tab w:val="center" w:pos="4680"/>
        <w:tab w:val="right" w:pos="9360"/>
      </w:tabs>
      <w:jc w:val="both"/>
    </w:pPr>
  </w:style>
  <w:style w:type="character" w:customStyle="1" w:styleId="MTDisplayEquationChar">
    <w:name w:val="MTDisplayEquation Char"/>
    <w:link w:val="MTDisplayEquation"/>
    <w:rsid w:val="001D480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cx.cee.vt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hyperlink" Target="https://ccx.cee.vt.edu/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hyperlink" Target="https://apastyle.apa.org/style-grammar-guidelines/references/examp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452AC-6213-42BD-84EB-08505F7E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 </Company>
  <LinksUpToDate>false</LinksUpToDate>
  <CharactersWithSpaces>4595</CharactersWithSpaces>
  <SharedDoc>false</SharedDoc>
  <HLinks>
    <vt:vector size="12" baseType="variant">
      <vt:variant>
        <vt:i4>917585</vt:i4>
      </vt:variant>
      <vt:variant>
        <vt:i4>12</vt:i4>
      </vt:variant>
      <vt:variant>
        <vt:i4>0</vt:i4>
      </vt:variant>
      <vt:variant>
        <vt:i4>5</vt:i4>
      </vt:variant>
      <vt:variant>
        <vt:lpwstr>http://www.gatech.edu/depot/~ccv</vt:lpwstr>
      </vt:variant>
      <vt:variant>
        <vt:lpwstr/>
      </vt:variant>
      <vt:variant>
        <vt:i4>6815748</vt:i4>
      </vt:variant>
      <vt:variant>
        <vt:i4>9</vt:i4>
      </vt:variant>
      <vt:variant>
        <vt:i4>0</vt:i4>
      </vt:variant>
      <vt:variant>
        <vt:i4>5</vt:i4>
      </vt:variant>
      <vt:variant>
        <vt:lpwstr>mailto:ccvi@ce.gatech.edu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Mark Aho</dc:creator>
  <cp:keywords/>
  <dc:description/>
  <cp:lastModifiedBy>Leon, Roberto</cp:lastModifiedBy>
  <cp:revision>20</cp:revision>
  <cp:lastPrinted>2000-12-22T14:40:00Z</cp:lastPrinted>
  <dcterms:created xsi:type="dcterms:W3CDTF">2025-02-15T21:46:00Z</dcterms:created>
  <dcterms:modified xsi:type="dcterms:W3CDTF">2025-02-15T22:01:00Z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(#E1)</vt:lpwstr>
  </property>
</Properties>
</file>